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7B" w:rsidRPr="00D654A4" w:rsidRDefault="00AD415F" w:rsidP="00AD415F">
      <w:pPr>
        <w:tabs>
          <w:tab w:val="left" w:pos="225"/>
          <w:tab w:val="left" w:pos="630"/>
          <w:tab w:val="center" w:pos="481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60960</wp:posOffset>
            </wp:positionV>
            <wp:extent cx="895350" cy="495300"/>
            <wp:effectExtent l="0" t="0" r="0" b="0"/>
            <wp:wrapSquare wrapText="bothSides"/>
            <wp:docPr id="5" name="Рисунок 5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4A4">
        <w:rPr>
          <w:rFonts w:ascii="Times New Roman" w:hAnsi="Times New Roman" w:cs="Times New Roman"/>
          <w:b/>
          <w:sz w:val="40"/>
          <w:szCs w:val="40"/>
        </w:rPr>
        <w:t>Коммерческое предложение</w:t>
      </w:r>
    </w:p>
    <w:p w:rsidR="000D4B6D" w:rsidRPr="00D654A4" w:rsidRDefault="000D4B6D" w:rsidP="00AD41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4A4">
        <w:rPr>
          <w:rFonts w:ascii="Times New Roman" w:hAnsi="Times New Roman" w:cs="Times New Roman"/>
          <w:b/>
          <w:sz w:val="40"/>
          <w:szCs w:val="40"/>
        </w:rPr>
        <w:t>ОАО «Радиоволна»</w:t>
      </w:r>
    </w:p>
    <w:p w:rsidR="000D4B6D" w:rsidRDefault="000D4B6D" w:rsidP="000D4B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E5" w:rsidRDefault="00952916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D4B6D">
        <w:rPr>
          <w:rFonts w:ascii="Times New Roman" w:hAnsi="Times New Roman" w:cs="Times New Roman"/>
          <w:sz w:val="28"/>
          <w:szCs w:val="28"/>
        </w:rPr>
        <w:t>Открытое акционерное общество «Радиоволна» резидент свободной экономической зоны «Гродноинвест » - многопрофильное промыш</w:t>
      </w:r>
      <w:r w:rsidR="00BF126F">
        <w:rPr>
          <w:rFonts w:ascii="Times New Roman" w:hAnsi="Times New Roman" w:cs="Times New Roman"/>
          <w:sz w:val="28"/>
          <w:szCs w:val="28"/>
        </w:rPr>
        <w:t xml:space="preserve">ленное предприятие, </w:t>
      </w:r>
      <w:r w:rsidR="00BF126F" w:rsidRPr="00BF126F">
        <w:rPr>
          <w:rFonts w:ascii="Times New Roman" w:hAnsi="Times New Roman" w:cs="Times New Roman"/>
          <w:sz w:val="28"/>
          <w:szCs w:val="28"/>
        </w:rPr>
        <w:t xml:space="preserve">40 </w:t>
      </w:r>
      <w:r w:rsidR="000D4B6D">
        <w:rPr>
          <w:rFonts w:ascii="Times New Roman" w:hAnsi="Times New Roman" w:cs="Times New Roman"/>
          <w:sz w:val="28"/>
          <w:szCs w:val="28"/>
        </w:rPr>
        <w:t xml:space="preserve"> лет работающее в отрасли машиностроения. Для предприятия, как для резидента свободной экономической зоны, созданы комфортные условия для ведения бизнеса на границе со странами Евросоюза и СНГ. Республика Беларусь входит в состав</w:t>
      </w:r>
      <w:r w:rsidR="00C961E5">
        <w:rPr>
          <w:rFonts w:ascii="Times New Roman" w:hAnsi="Times New Roman" w:cs="Times New Roman"/>
          <w:sz w:val="28"/>
          <w:szCs w:val="28"/>
        </w:rPr>
        <w:t xml:space="preserve"> Таможенного союза с Россией и Казахстаном, что позволяет выстраивать сотрудничество с зарубежными компаниями на более выгодных условиях.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6207">
        <w:rPr>
          <w:rFonts w:ascii="Times New Roman" w:hAnsi="Times New Roman" w:cs="Times New Roman"/>
          <w:b/>
          <w:sz w:val="28"/>
          <w:szCs w:val="28"/>
        </w:rPr>
        <w:t>Основные виды производства:</w:t>
      </w:r>
    </w:p>
    <w:p w:rsidR="00270F1E" w:rsidRPr="00270F1E" w:rsidRDefault="00270F1E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производство электропроводных жгутов;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-механообрабатывающее и механосборочное  производство;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-штамповочное производство;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-производство деталей цветного литья;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-нанесение гальванических и лакокрасочных покрытий;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-инструментальное производство;</w:t>
      </w:r>
    </w:p>
    <w:p w:rsidR="00C961E5" w:rsidRPr="00BE6207" w:rsidRDefault="00C961E5" w:rsidP="00BE6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07">
        <w:rPr>
          <w:rFonts w:ascii="Times New Roman" w:hAnsi="Times New Roman" w:cs="Times New Roman"/>
          <w:b/>
          <w:sz w:val="28"/>
          <w:szCs w:val="28"/>
        </w:rPr>
        <w:t>Перечень основной продукции: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-автомобильные и тракторные генераторы;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-теплообменники;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-охладители рециркуляции отработанных газов;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-наборы запорных устройств к автомобилям;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-вентиляторы;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-механические и пластмассовые детали двигателей;</w:t>
      </w:r>
    </w:p>
    <w:p w:rsidR="00C961E5" w:rsidRDefault="00C961E5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-электропроводные жгуты к автомобилям;</w:t>
      </w:r>
    </w:p>
    <w:p w:rsidR="00094676" w:rsidRPr="00BE6207" w:rsidRDefault="00094676" w:rsidP="00BE62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207">
        <w:rPr>
          <w:rFonts w:ascii="Times New Roman" w:hAnsi="Times New Roman" w:cs="Times New Roman"/>
          <w:b/>
          <w:sz w:val="28"/>
          <w:szCs w:val="28"/>
        </w:rPr>
        <w:t>Продукции производится по код ТН ВЭД:</w:t>
      </w:r>
    </w:p>
    <w:p w:rsidR="00094676" w:rsidRDefault="00094676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8511 50 000 8 «Генераторы тракторные и автомобильные»</w:t>
      </w:r>
      <w:r w:rsidR="007B7D06">
        <w:rPr>
          <w:rFonts w:ascii="Times New Roman" w:hAnsi="Times New Roman" w:cs="Times New Roman"/>
          <w:sz w:val="28"/>
          <w:szCs w:val="28"/>
        </w:rPr>
        <w:t>;</w:t>
      </w:r>
    </w:p>
    <w:p w:rsidR="00094676" w:rsidRDefault="00094676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8708 91 990 9 «Теплообменники»</w:t>
      </w:r>
      <w:r w:rsidR="007B7D06">
        <w:rPr>
          <w:rFonts w:ascii="Times New Roman" w:hAnsi="Times New Roman" w:cs="Times New Roman"/>
          <w:sz w:val="28"/>
          <w:szCs w:val="28"/>
        </w:rPr>
        <w:t>;</w:t>
      </w:r>
    </w:p>
    <w:p w:rsidR="00094676" w:rsidRDefault="007B7D06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8409 99 000 9 «Охладители рециркуляции отработанных газов»;</w:t>
      </w:r>
    </w:p>
    <w:p w:rsidR="007B7D06" w:rsidRDefault="007731DA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8301 20 000 9 «Наборы запорных устройств к автомобилям»;</w:t>
      </w:r>
    </w:p>
    <w:p w:rsidR="007731DA" w:rsidRDefault="007731DA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8414 59 800 0 «Вентиляторы»;</w:t>
      </w:r>
    </w:p>
    <w:p w:rsidR="007731DA" w:rsidRDefault="007731DA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84009 99 000 9 «Механические и пластмассовые детали двигателей»;</w:t>
      </w:r>
    </w:p>
    <w:p w:rsidR="007731DA" w:rsidRDefault="007731DA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8544 30 000 7 «Жгут электропроводный»;</w:t>
      </w:r>
    </w:p>
    <w:p w:rsidR="007731DA" w:rsidRPr="007731DA" w:rsidRDefault="007731DA" w:rsidP="00BE62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Полную информацию о выпускаемой продукции можно получить в нашем прайсе (Приложение 1), а так же на нашем сайте</w:t>
      </w:r>
      <w:hyperlink r:id="rId6" w:history="1">
        <w:r w:rsidRPr="006C4A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C4A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4A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radiovolna</w:t>
        </w:r>
        <w:r w:rsidRPr="006C4A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4A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C4A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4A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7731DA" w:rsidRDefault="007731DA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организации производства  ОАО «Радиоволна» подтвержден сертификатом систе</w:t>
      </w:r>
      <w:r w:rsidR="00BE6207">
        <w:rPr>
          <w:rFonts w:ascii="Times New Roman" w:hAnsi="Times New Roman" w:cs="Times New Roman"/>
          <w:sz w:val="28"/>
          <w:szCs w:val="28"/>
        </w:rPr>
        <w:t xml:space="preserve">мы менеджмента качества </w:t>
      </w:r>
      <w:r w:rsidR="00BE6207">
        <w:rPr>
          <w:rFonts w:ascii="Times New Roman" w:hAnsi="Times New Roman" w:cs="Times New Roman"/>
          <w:sz w:val="28"/>
          <w:szCs w:val="28"/>
          <w:lang w:val="en-US"/>
        </w:rPr>
        <w:t>STB</w:t>
      </w:r>
      <w:r w:rsidR="00E51CF1">
        <w:rPr>
          <w:rFonts w:ascii="Times New Roman" w:hAnsi="Times New Roman" w:cs="Times New Roman"/>
          <w:sz w:val="28"/>
          <w:szCs w:val="28"/>
        </w:rPr>
        <w:t xml:space="preserve"> </w:t>
      </w:r>
      <w:r w:rsidR="00BE6207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E51CF1">
        <w:rPr>
          <w:rFonts w:ascii="Times New Roman" w:hAnsi="Times New Roman" w:cs="Times New Roman"/>
          <w:sz w:val="28"/>
          <w:szCs w:val="28"/>
        </w:rPr>
        <w:t xml:space="preserve"> 9001-2015, </w:t>
      </w:r>
      <w:r w:rsidR="00E51CF1">
        <w:rPr>
          <w:rFonts w:ascii="Times New Roman" w:hAnsi="Times New Roman" w:cs="Times New Roman"/>
          <w:sz w:val="28"/>
          <w:szCs w:val="28"/>
          <w:lang w:val="en-US"/>
        </w:rPr>
        <w:t>IATF</w:t>
      </w:r>
      <w:r w:rsidR="00E51CF1" w:rsidRPr="00E51CF1">
        <w:rPr>
          <w:rFonts w:ascii="Times New Roman" w:hAnsi="Times New Roman" w:cs="Times New Roman"/>
          <w:sz w:val="28"/>
          <w:szCs w:val="28"/>
        </w:rPr>
        <w:t xml:space="preserve"> 16949.</w:t>
      </w:r>
      <w:r w:rsidR="00E51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C8C" w:rsidRDefault="003B2C8C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269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Предприятие предлагает гибкие условия сотрудничества с индивидуальным подходом к каждому покупателю. Применяемая система скидок в зависимости от объемов приобретаемой продукции, сроков и условий оплаты.</w:t>
      </w:r>
    </w:p>
    <w:p w:rsidR="003B2C8C" w:rsidRDefault="003B2C8C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9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ОАО «Радиоволна» располагает высококвалифицированным инженерно-техническим, производственным персоналом.</w:t>
      </w:r>
    </w:p>
    <w:p w:rsidR="003B2C8C" w:rsidRDefault="003B2C8C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C8C" w:rsidRDefault="003B2C8C" w:rsidP="00BE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C8C" w:rsidRPr="003B2C8C" w:rsidRDefault="003B2C8C" w:rsidP="003B2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8C">
        <w:rPr>
          <w:rFonts w:ascii="Times New Roman" w:hAnsi="Times New Roman" w:cs="Times New Roman"/>
          <w:b/>
          <w:sz w:val="28"/>
          <w:szCs w:val="28"/>
        </w:rPr>
        <w:t>Приглашаем Вас к взаимовыгодному сотрудничеству!</w:t>
      </w:r>
    </w:p>
    <w:p w:rsidR="003B2C8C" w:rsidRPr="003B2C8C" w:rsidRDefault="003B2C8C" w:rsidP="003B2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8C" w:rsidRDefault="003B2C8C" w:rsidP="003B2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8C" w:rsidRPr="003B2C8C" w:rsidRDefault="003B2C8C" w:rsidP="003B2C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2C8C">
        <w:rPr>
          <w:rFonts w:ascii="Times New Roman" w:hAnsi="Times New Roman" w:cs="Times New Roman"/>
          <w:b/>
          <w:sz w:val="28"/>
          <w:szCs w:val="28"/>
        </w:rPr>
        <w:t>ОАО «Радиоволна»</w:t>
      </w:r>
    </w:p>
    <w:p w:rsidR="003B2C8C" w:rsidRPr="00153056" w:rsidRDefault="003B2C8C" w:rsidP="003B2C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РеспубликаБеларусь ,</w:t>
      </w:r>
      <w:r w:rsidRPr="003B2C8C">
        <w:rPr>
          <w:rFonts w:ascii="Times New Roman" w:eastAsia="Times New Roman" w:hAnsi="Times New Roman" w:cs="Times New Roman"/>
          <w:sz w:val="28"/>
          <w:szCs w:val="28"/>
          <w:lang w:eastAsia="ru-RU"/>
        </w:rPr>
        <w:t>230015, г. Гродно, ул. Горького, 89</w:t>
      </w:r>
    </w:p>
    <w:p w:rsidR="007D68CB" w:rsidRPr="003B2C8C" w:rsidRDefault="007D68CB" w:rsidP="003B2C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Директор: Карпинский Святослав Здиславович</w:t>
      </w:r>
    </w:p>
    <w:p w:rsidR="003B2C8C" w:rsidRPr="003B2C8C" w:rsidRDefault="003B2C8C" w:rsidP="003B2C8C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Приемная: </w:t>
      </w:r>
      <w:r w:rsidRPr="003B2C8C">
        <w:rPr>
          <w:rFonts w:ascii="Times New Roman" w:eastAsia="Times New Roman" w:hAnsi="Times New Roman" w:cs="Times New Roman"/>
          <w:sz w:val="28"/>
          <w:szCs w:val="28"/>
          <w:lang w:eastAsia="ru-RU"/>
        </w:rPr>
        <w:t>+375 (152) 43-32-21;</w:t>
      </w:r>
      <w:r w:rsidRPr="003B2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2C8C" w:rsidRPr="00153056" w:rsidRDefault="003B2C8C" w:rsidP="003B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2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Pr="00153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+375 (152) 43-65-14.</w:t>
      </w:r>
    </w:p>
    <w:p w:rsidR="007D68CB" w:rsidRDefault="007D68CB" w:rsidP="007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D68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D68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7" w:history="1">
        <w:r w:rsidR="00AD415F" w:rsidRPr="006C4A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radiovolnagrodno@mail.ru</w:t>
        </w:r>
      </w:hyperlink>
    </w:p>
    <w:p w:rsidR="00AD415F" w:rsidRDefault="00C5426B" w:rsidP="007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8" w:history="1">
        <w:r w:rsidR="00AD415F" w:rsidRPr="006C4A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D415F" w:rsidRPr="00AD415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AD415F" w:rsidRPr="006C4A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radiovolna</w:t>
        </w:r>
        <w:r w:rsidR="00AD415F" w:rsidRPr="00AD415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AD415F" w:rsidRPr="006C4A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AD415F" w:rsidRPr="00AD415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AD415F" w:rsidRPr="006C4A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</w:p>
    <w:p w:rsidR="007D68CB" w:rsidRDefault="007D68CB" w:rsidP="007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коммерческим вопросам:</w:t>
      </w:r>
    </w:p>
    <w:p w:rsidR="007D68CB" w:rsidRDefault="007D68CB" w:rsidP="007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Бышкало Сергей Михайлович</w:t>
      </w:r>
    </w:p>
    <w:p w:rsidR="007D68CB" w:rsidRDefault="007D68CB" w:rsidP="007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+375 (152) 43-99-46</w:t>
      </w:r>
    </w:p>
    <w:p w:rsidR="007D68CB" w:rsidRDefault="007D68CB" w:rsidP="007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+375 (152) 43-46-13</w:t>
      </w:r>
    </w:p>
    <w:p w:rsidR="00AC762B" w:rsidRDefault="00AC762B" w:rsidP="007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47CB9" w:rsidRDefault="00447CB9" w:rsidP="007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68CB" w:rsidRPr="00447CB9" w:rsidRDefault="00BE6207" w:rsidP="007D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164068"/>
            <wp:effectExtent l="0" t="0" r="0" b="0"/>
            <wp:docPr id="18" name="Рисунок 18" descr="D:\WS_M5_D\TUT.by\Радиоволна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S_M5_D\TUT.by\Радиоволна 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79" cy="11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7800" cy="1085511"/>
            <wp:effectExtent l="0" t="0" r="0" b="635"/>
            <wp:docPr id="19" name="Рисунок 19" descr="D:\WS_M5_D\TUT.by\4242-03.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S_M5_D\TUT.by\4242-03.37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27" cy="108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405" cy="1085850"/>
            <wp:effectExtent l="0" t="0" r="0" b="0"/>
            <wp:docPr id="20" name="Рисунок 20" descr="D:\WS_M5_D\TUT.by\Г464.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S_M5_D\TUT.by\Г464.37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73" cy="10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15F" w:rsidRDefault="00AD415F" w:rsidP="007D6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47CB9" w:rsidRPr="00447CB9" w:rsidRDefault="00447CB9" w:rsidP="007D6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162050"/>
            <wp:effectExtent l="0" t="0" r="9525" b="0"/>
            <wp:docPr id="22" name="Рисунок 22" descr="D:\WS_M5_D\TUT.by\Блок охладителя рецуркулирыемых га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S_M5_D\TUT.by\Блок охладителя рецуркулирыемых газо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8275" cy="1162050"/>
            <wp:effectExtent l="0" t="0" r="9525" b="0"/>
            <wp:docPr id="23" name="Рисунок 23" descr="D:\WS_M5_D\TUT.by\Теплообменники ТЖМ 6500 и ТЖМ 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S_M5_D\TUT.by\Теплообменники ТЖМ 6500 и ТЖМ 5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89" cy="11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1143000"/>
            <wp:effectExtent l="0" t="0" r="0" b="0"/>
            <wp:docPr id="24" name="Рисунок 24" descr="D:\WS_M5_D\TUT.by\Трубка рециркуляции(сверху) и металлорук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S_M5_D\TUT.by\Трубка рециркуляции(сверху) и металлорука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44" cy="114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15F" w:rsidRDefault="00AD415F" w:rsidP="007D68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47CB9" w:rsidRDefault="00447CB9" w:rsidP="007D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00236" cy="1199803"/>
            <wp:effectExtent l="0" t="0" r="0" b="635"/>
            <wp:docPr id="31" name="Рисунок 31" descr="D:\WS_M5_D\TUT.by\Вентилятор пластмассовый 245-1308010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S_M5_D\TUT.by\Вентилятор пластмассовый 245-1308010-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69" cy="120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14500" cy="1206580"/>
            <wp:effectExtent l="0" t="0" r="0" b="0"/>
            <wp:docPr id="32" name="Рисунок 32" descr="Y:\ОБЩАЯ\фотка жгу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БЩАЯ\фотка жгуто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68" cy="120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190625"/>
            <wp:effectExtent l="0" t="0" r="9525" b="9525"/>
            <wp:docPr id="33" name="Рисунок 33" descr="D:\WS_M5_D\TUT.by\Жгут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S_M5_D\TUT.by\Жгуты 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48" cy="119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43" w:rsidRDefault="00A33743" w:rsidP="007D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743" w:rsidRDefault="00A33743" w:rsidP="007D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743" w:rsidRDefault="00A33743" w:rsidP="007D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3743" w:rsidSect="00952916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6D"/>
    <w:rsid w:val="00094676"/>
    <w:rsid w:val="000D4B6D"/>
    <w:rsid w:val="00153056"/>
    <w:rsid w:val="00270F1E"/>
    <w:rsid w:val="003B2C8C"/>
    <w:rsid w:val="004029E3"/>
    <w:rsid w:val="00447CB9"/>
    <w:rsid w:val="005269E9"/>
    <w:rsid w:val="00680DDE"/>
    <w:rsid w:val="007731DA"/>
    <w:rsid w:val="00780920"/>
    <w:rsid w:val="007B7D06"/>
    <w:rsid w:val="007D68CB"/>
    <w:rsid w:val="00952916"/>
    <w:rsid w:val="00A33743"/>
    <w:rsid w:val="00AC762B"/>
    <w:rsid w:val="00AD415F"/>
    <w:rsid w:val="00AE1B7B"/>
    <w:rsid w:val="00BE6207"/>
    <w:rsid w:val="00BF126F"/>
    <w:rsid w:val="00C5426B"/>
    <w:rsid w:val="00C961E5"/>
    <w:rsid w:val="00D654A4"/>
    <w:rsid w:val="00E51CF1"/>
    <w:rsid w:val="00EB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1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1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volna.com.by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iovolnagrodno@mail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www.radiovolna.com.b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Diplomat1</cp:lastModifiedBy>
  <cp:revision>2</cp:revision>
  <cp:lastPrinted>2018-07-24T14:09:00Z</cp:lastPrinted>
  <dcterms:created xsi:type="dcterms:W3CDTF">2018-11-23T07:31:00Z</dcterms:created>
  <dcterms:modified xsi:type="dcterms:W3CDTF">2018-11-23T07:31:00Z</dcterms:modified>
</cp:coreProperties>
</file>